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FORMULÁŘ PRO REKLAMACI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Adresát: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Jiří Hejnic 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Přístavní 1190/55, 170 00 Praha 7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E-mail: hejnic55@gmail.com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E-shop: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www.vcelarsketipy.cz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Uplatnění reklamace</w:t>
      </w:r>
    </w:p>
    <w:tbl>
      <w:tblPr>
        <w:tblStyle w:val="Table1"/>
        <w:tblW w:w="9025.511811023624" w:type="dxa"/>
        <w:jc w:val="left"/>
        <w:tblLayout w:type="fixed"/>
        <w:tblLook w:val="0600"/>
      </w:tblPr>
      <w:tblGrid>
        <w:gridCol w:w="8799.996578374472"/>
        <w:gridCol w:w="225.51523264915085"/>
        <w:tblGridChange w:id="0">
          <w:tblGrid>
            <w:gridCol w:w="8799.996578374472"/>
            <w:gridCol w:w="225.515232649150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Datum uzavření Smlouvy: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Jméno a příjmení: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Adresa: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E-mailová adresa: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Zboží, které je reklamováno: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Popis vad Zboží: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Navrhovaný způsob pro vyřízení reklamace, případně uvedení čísla bankovního účtu pro poskytnutí slevy: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Zároveň žádám o vystavení potvrzení o uplatnění reklamace s uvedením, kdy jsem toto právo uplatnil, co je obsahem reklamace spolu s mým nárokem včetně data a způsobu vyřízení reklamace.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Podpis: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celarsketip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